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321280BD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</w:t>
      </w:r>
      <w:r w:rsidR="007646AE">
        <w:rPr>
          <w:rFonts w:ascii="Segoe UI" w:hAnsi="Segoe UI" w:cs="Segoe UI"/>
          <w:sz w:val="20"/>
          <w:szCs w:val="20"/>
        </w:rPr>
        <w:t xml:space="preserve">Wednesday </w:t>
      </w:r>
      <w:r w:rsidR="000E746E">
        <w:rPr>
          <w:rFonts w:ascii="Segoe UI" w:hAnsi="Segoe UI" w:cs="Segoe UI"/>
          <w:sz w:val="20"/>
          <w:szCs w:val="20"/>
        </w:rPr>
        <w:t>1</w:t>
      </w:r>
      <w:r w:rsidR="00AB4397">
        <w:rPr>
          <w:rFonts w:ascii="Segoe UI" w:hAnsi="Segoe UI" w:cs="Segoe UI"/>
          <w:sz w:val="20"/>
          <w:szCs w:val="20"/>
        </w:rPr>
        <w:t>9</w:t>
      </w:r>
      <w:r w:rsidR="000E746E" w:rsidRPr="009326B2">
        <w:rPr>
          <w:rFonts w:ascii="Segoe UI" w:hAnsi="Segoe UI" w:cs="Segoe UI"/>
          <w:sz w:val="20"/>
          <w:szCs w:val="20"/>
          <w:vertAlign w:val="superscript"/>
        </w:rPr>
        <w:t>t</w:t>
      </w:r>
      <w:r w:rsidR="009326B2" w:rsidRPr="009326B2">
        <w:rPr>
          <w:rFonts w:ascii="Segoe UI" w:hAnsi="Segoe UI" w:cs="Segoe UI"/>
          <w:sz w:val="20"/>
          <w:szCs w:val="20"/>
          <w:vertAlign w:val="superscript"/>
        </w:rPr>
        <w:t>h</w:t>
      </w:r>
      <w:r w:rsidR="009326B2">
        <w:rPr>
          <w:rFonts w:ascii="Segoe UI" w:hAnsi="Segoe UI" w:cs="Segoe UI"/>
          <w:sz w:val="20"/>
          <w:szCs w:val="20"/>
        </w:rPr>
        <w:t xml:space="preserve"> March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4AE7D205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AB4397">
        <w:rPr>
          <w:rFonts w:ascii="Segoe UI" w:hAnsi="Segoe UI" w:cs="Segoe UI"/>
          <w:sz w:val="20"/>
          <w:szCs w:val="20"/>
        </w:rPr>
        <w:t>1</w:t>
      </w:r>
      <w:r w:rsidR="009326B2">
        <w:rPr>
          <w:rFonts w:ascii="Segoe UI" w:hAnsi="Segoe UI" w:cs="Segoe UI"/>
          <w:sz w:val="20"/>
          <w:szCs w:val="20"/>
        </w:rPr>
        <w:t>4</w:t>
      </w:r>
      <w:r w:rsidR="009326B2" w:rsidRPr="009326B2">
        <w:rPr>
          <w:rFonts w:ascii="Segoe UI" w:hAnsi="Segoe UI" w:cs="Segoe UI"/>
          <w:sz w:val="20"/>
          <w:szCs w:val="20"/>
          <w:vertAlign w:val="superscript"/>
        </w:rPr>
        <w:t>th</w:t>
      </w:r>
      <w:r w:rsidR="009326B2">
        <w:rPr>
          <w:rFonts w:ascii="Segoe UI" w:hAnsi="Segoe UI" w:cs="Segoe UI"/>
          <w:sz w:val="20"/>
          <w:szCs w:val="20"/>
        </w:rPr>
        <w:t xml:space="preserve"> March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21F06B64" w:rsidR="00CF5FF6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B4809">
        <w:rPr>
          <w:rFonts w:ascii="Segoe UI" w:hAnsi="Segoe UI" w:cs="Segoe UI"/>
          <w:sz w:val="20"/>
          <w:szCs w:val="20"/>
        </w:rPr>
        <w:t>31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</w:t>
      </w:r>
    </w:p>
    <w:p w14:paraId="0A05A5DD" w14:textId="2BA5BFD0" w:rsidR="00CB4809" w:rsidRDefault="00CB4809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2025.32 Resignation of Chair</w:t>
      </w:r>
    </w:p>
    <w:p w14:paraId="234F3383" w14:textId="60DDDB2D" w:rsidR="00CB4809" w:rsidRDefault="00CB4809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2025.33 </w:t>
      </w:r>
      <w:r w:rsidR="00EA424C">
        <w:rPr>
          <w:rFonts w:ascii="Segoe UI" w:hAnsi="Segoe UI" w:cs="Segoe UI"/>
          <w:sz w:val="20"/>
          <w:szCs w:val="20"/>
        </w:rPr>
        <w:t>Appointment of new Chair</w:t>
      </w:r>
    </w:p>
    <w:p w14:paraId="25D9530D" w14:textId="2EEDC7BE" w:rsidR="00870FFE" w:rsidRPr="00670835" w:rsidRDefault="00870FFE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EA424C">
        <w:rPr>
          <w:rFonts w:ascii="Segoe UI" w:hAnsi="Segoe UI" w:cs="Segoe UI"/>
          <w:sz w:val="20"/>
          <w:szCs w:val="20"/>
        </w:rPr>
        <w:t>34</w:t>
      </w:r>
      <w:r>
        <w:rPr>
          <w:rFonts w:ascii="Segoe UI" w:hAnsi="Segoe UI" w:cs="Segoe UI"/>
          <w:sz w:val="20"/>
          <w:szCs w:val="20"/>
        </w:rPr>
        <w:t xml:space="preserve"> Co-option of Councillor</w:t>
      </w:r>
    </w:p>
    <w:p w14:paraId="539D3FC6" w14:textId="3176E9D7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EA424C">
        <w:rPr>
          <w:rFonts w:ascii="Segoe UI" w:hAnsi="Segoe UI" w:cs="Segoe UI"/>
          <w:sz w:val="20"/>
          <w:szCs w:val="20"/>
        </w:rPr>
        <w:t>35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6D811493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EA424C">
        <w:rPr>
          <w:rFonts w:ascii="Segoe UI" w:hAnsi="Segoe UI" w:cs="Segoe UI"/>
          <w:sz w:val="20"/>
          <w:szCs w:val="20"/>
        </w:rPr>
        <w:t>36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626AC6F6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3131D">
        <w:rPr>
          <w:rFonts w:ascii="Segoe UI" w:hAnsi="Segoe UI" w:cs="Segoe UI"/>
          <w:sz w:val="20"/>
          <w:szCs w:val="20"/>
        </w:rPr>
        <w:t>37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37EE656D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3131D">
        <w:rPr>
          <w:rFonts w:ascii="Segoe UI" w:hAnsi="Segoe UI" w:cs="Segoe UI"/>
          <w:sz w:val="20"/>
          <w:szCs w:val="20"/>
        </w:rPr>
        <w:t>38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5B9458DD" w:rsidR="0077639D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3131D">
        <w:rPr>
          <w:rFonts w:ascii="Segoe UI" w:hAnsi="Segoe UI" w:cs="Segoe UI"/>
          <w:sz w:val="20"/>
          <w:szCs w:val="20"/>
        </w:rPr>
        <w:t>39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19188AB4" w14:textId="6DD87854" w:rsidR="0039422A" w:rsidRDefault="0039422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2025.40 Grass Cutting Contract</w:t>
      </w:r>
      <w:r w:rsidR="00AC2768">
        <w:rPr>
          <w:rFonts w:ascii="Segoe UI" w:hAnsi="Segoe UI" w:cs="Segoe UI"/>
          <w:sz w:val="20"/>
          <w:szCs w:val="20"/>
        </w:rPr>
        <w:t xml:space="preserve"> Review</w:t>
      </w:r>
    </w:p>
    <w:p w14:paraId="33ADFE68" w14:textId="3EA3F066" w:rsidR="00A17986" w:rsidRDefault="00A17986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4E28E5">
        <w:rPr>
          <w:rFonts w:ascii="Segoe UI" w:hAnsi="Segoe UI" w:cs="Segoe UI"/>
          <w:sz w:val="20"/>
          <w:szCs w:val="20"/>
        </w:rPr>
        <w:t>41</w:t>
      </w:r>
      <w:r>
        <w:rPr>
          <w:rFonts w:ascii="Segoe UI" w:hAnsi="Segoe UI" w:cs="Segoe UI"/>
          <w:sz w:val="20"/>
          <w:szCs w:val="20"/>
        </w:rPr>
        <w:t xml:space="preserve"> Parish Bus Shelter Replacement Programme</w:t>
      </w:r>
    </w:p>
    <w:p w14:paraId="4392BDB8" w14:textId="4CD8D262" w:rsidR="001429EA" w:rsidRDefault="001429EA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</w:t>
      </w:r>
      <w:r w:rsidR="00585030">
        <w:rPr>
          <w:rFonts w:ascii="Segoe UI" w:hAnsi="Segoe UI" w:cs="Segoe UI"/>
          <w:sz w:val="20"/>
          <w:szCs w:val="20"/>
        </w:rPr>
        <w:t>5.42 PC Website Changes</w:t>
      </w:r>
    </w:p>
    <w:p w14:paraId="1A4CF9BE" w14:textId="634427D8" w:rsidR="009649D3" w:rsidRDefault="009649D3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933392">
        <w:rPr>
          <w:rFonts w:ascii="Segoe UI" w:hAnsi="Segoe UI" w:cs="Segoe UI"/>
          <w:sz w:val="20"/>
          <w:szCs w:val="20"/>
        </w:rPr>
        <w:t>43 Village Action Day</w:t>
      </w:r>
    </w:p>
    <w:p w14:paraId="63544CBF" w14:textId="20896E8A" w:rsidR="00530431" w:rsidRPr="00670835" w:rsidRDefault="00530431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933392">
        <w:rPr>
          <w:rFonts w:ascii="Segoe UI" w:hAnsi="Segoe UI" w:cs="Segoe UI"/>
          <w:sz w:val="20"/>
          <w:szCs w:val="20"/>
        </w:rPr>
        <w:t>44 VE and VJ Day</w:t>
      </w:r>
    </w:p>
    <w:p w14:paraId="2180464A" w14:textId="5BEDC0BE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933392">
        <w:rPr>
          <w:rFonts w:ascii="Segoe UI" w:hAnsi="Segoe UI" w:cs="Segoe UI"/>
          <w:sz w:val="20"/>
          <w:szCs w:val="20"/>
        </w:rPr>
        <w:t>45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</w:p>
    <w:p w14:paraId="3C0D1906" w14:textId="57C24E23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933392">
        <w:rPr>
          <w:rFonts w:ascii="Segoe UI" w:hAnsi="Segoe UI" w:cs="Segoe UI"/>
          <w:sz w:val="20"/>
          <w:szCs w:val="20"/>
        </w:rPr>
        <w:t>46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D990" w14:textId="77777777" w:rsidR="004172FD" w:rsidRDefault="004172FD" w:rsidP="00AF1BCF">
      <w:pPr>
        <w:spacing w:after="0" w:line="240" w:lineRule="auto"/>
      </w:pPr>
      <w:r>
        <w:separator/>
      </w:r>
    </w:p>
  </w:endnote>
  <w:endnote w:type="continuationSeparator" w:id="0">
    <w:p w14:paraId="3435F999" w14:textId="77777777" w:rsidR="004172FD" w:rsidRDefault="004172FD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9105" w14:textId="77777777" w:rsidR="004172FD" w:rsidRDefault="004172FD" w:rsidP="00AF1BCF">
      <w:pPr>
        <w:spacing w:after="0" w:line="240" w:lineRule="auto"/>
      </w:pPr>
      <w:r>
        <w:separator/>
      </w:r>
    </w:p>
  </w:footnote>
  <w:footnote w:type="continuationSeparator" w:id="0">
    <w:p w14:paraId="15CD17A4" w14:textId="77777777" w:rsidR="004172FD" w:rsidRDefault="004172FD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3359"/>
    <w:rsid w:val="00004561"/>
    <w:rsid w:val="00007588"/>
    <w:rsid w:val="00016766"/>
    <w:rsid w:val="000232BE"/>
    <w:rsid w:val="000636E4"/>
    <w:rsid w:val="0007482F"/>
    <w:rsid w:val="000D59ED"/>
    <w:rsid w:val="000E746E"/>
    <w:rsid w:val="000F6DEA"/>
    <w:rsid w:val="001073D3"/>
    <w:rsid w:val="00112721"/>
    <w:rsid w:val="001143B9"/>
    <w:rsid w:val="0011514F"/>
    <w:rsid w:val="001429EA"/>
    <w:rsid w:val="001A7208"/>
    <w:rsid w:val="001B1AF6"/>
    <w:rsid w:val="001C6D4A"/>
    <w:rsid w:val="001E3E36"/>
    <w:rsid w:val="001E6764"/>
    <w:rsid w:val="00213A20"/>
    <w:rsid w:val="002652F4"/>
    <w:rsid w:val="002732C0"/>
    <w:rsid w:val="002919D8"/>
    <w:rsid w:val="002B5083"/>
    <w:rsid w:val="002C09DA"/>
    <w:rsid w:val="002D6A31"/>
    <w:rsid w:val="002D7298"/>
    <w:rsid w:val="002E65BB"/>
    <w:rsid w:val="002F6217"/>
    <w:rsid w:val="00351BCE"/>
    <w:rsid w:val="003642DA"/>
    <w:rsid w:val="003864B9"/>
    <w:rsid w:val="003879F8"/>
    <w:rsid w:val="0039422A"/>
    <w:rsid w:val="003B4BA2"/>
    <w:rsid w:val="003C272A"/>
    <w:rsid w:val="003D2977"/>
    <w:rsid w:val="003E466D"/>
    <w:rsid w:val="003E7C78"/>
    <w:rsid w:val="003F0698"/>
    <w:rsid w:val="003F5996"/>
    <w:rsid w:val="00407A59"/>
    <w:rsid w:val="00414F63"/>
    <w:rsid w:val="004172FD"/>
    <w:rsid w:val="00423046"/>
    <w:rsid w:val="004479CF"/>
    <w:rsid w:val="00475378"/>
    <w:rsid w:val="00487D2A"/>
    <w:rsid w:val="004939C6"/>
    <w:rsid w:val="004B7A90"/>
    <w:rsid w:val="004E28E5"/>
    <w:rsid w:val="004E2EE3"/>
    <w:rsid w:val="00530431"/>
    <w:rsid w:val="00552A7F"/>
    <w:rsid w:val="005552F0"/>
    <w:rsid w:val="00560C87"/>
    <w:rsid w:val="00565FFE"/>
    <w:rsid w:val="00577B4F"/>
    <w:rsid w:val="00577BFD"/>
    <w:rsid w:val="00585030"/>
    <w:rsid w:val="0058587C"/>
    <w:rsid w:val="005A223C"/>
    <w:rsid w:val="005C2F25"/>
    <w:rsid w:val="005D3972"/>
    <w:rsid w:val="00607FA3"/>
    <w:rsid w:val="00616B32"/>
    <w:rsid w:val="00645D1B"/>
    <w:rsid w:val="006522DC"/>
    <w:rsid w:val="00653470"/>
    <w:rsid w:val="006600E2"/>
    <w:rsid w:val="00660E80"/>
    <w:rsid w:val="00670835"/>
    <w:rsid w:val="00692583"/>
    <w:rsid w:val="006B1949"/>
    <w:rsid w:val="006B2A6A"/>
    <w:rsid w:val="006F1948"/>
    <w:rsid w:val="00723C67"/>
    <w:rsid w:val="00747663"/>
    <w:rsid w:val="007646AE"/>
    <w:rsid w:val="0077639D"/>
    <w:rsid w:val="00783CD2"/>
    <w:rsid w:val="00796286"/>
    <w:rsid w:val="007A4C31"/>
    <w:rsid w:val="007B7949"/>
    <w:rsid w:val="007C5E84"/>
    <w:rsid w:val="007D419A"/>
    <w:rsid w:val="007E7D9A"/>
    <w:rsid w:val="008255BE"/>
    <w:rsid w:val="00827E26"/>
    <w:rsid w:val="00851E98"/>
    <w:rsid w:val="008574A0"/>
    <w:rsid w:val="00857FBA"/>
    <w:rsid w:val="0086724A"/>
    <w:rsid w:val="00870FFE"/>
    <w:rsid w:val="008C4918"/>
    <w:rsid w:val="008C4CF2"/>
    <w:rsid w:val="008C712E"/>
    <w:rsid w:val="008F2A68"/>
    <w:rsid w:val="008F4820"/>
    <w:rsid w:val="0091149D"/>
    <w:rsid w:val="009127E0"/>
    <w:rsid w:val="009168BC"/>
    <w:rsid w:val="009311B0"/>
    <w:rsid w:val="0093128C"/>
    <w:rsid w:val="009326B2"/>
    <w:rsid w:val="00933392"/>
    <w:rsid w:val="009642EA"/>
    <w:rsid w:val="009649D3"/>
    <w:rsid w:val="00973D5E"/>
    <w:rsid w:val="00977378"/>
    <w:rsid w:val="009A1E44"/>
    <w:rsid w:val="009A7259"/>
    <w:rsid w:val="009A768B"/>
    <w:rsid w:val="009D475B"/>
    <w:rsid w:val="009E5379"/>
    <w:rsid w:val="009F3EB9"/>
    <w:rsid w:val="00A020E2"/>
    <w:rsid w:val="00A02C5A"/>
    <w:rsid w:val="00A1181E"/>
    <w:rsid w:val="00A17986"/>
    <w:rsid w:val="00A17AEE"/>
    <w:rsid w:val="00A230D1"/>
    <w:rsid w:val="00A2728B"/>
    <w:rsid w:val="00A50857"/>
    <w:rsid w:val="00A50CFF"/>
    <w:rsid w:val="00A95EB0"/>
    <w:rsid w:val="00AA64E4"/>
    <w:rsid w:val="00AB4397"/>
    <w:rsid w:val="00AB43DB"/>
    <w:rsid w:val="00AC2768"/>
    <w:rsid w:val="00AC4C5C"/>
    <w:rsid w:val="00AC6388"/>
    <w:rsid w:val="00AE0384"/>
    <w:rsid w:val="00AF1BCF"/>
    <w:rsid w:val="00B0725F"/>
    <w:rsid w:val="00B45D7E"/>
    <w:rsid w:val="00B51087"/>
    <w:rsid w:val="00B73EC4"/>
    <w:rsid w:val="00B86760"/>
    <w:rsid w:val="00B909BF"/>
    <w:rsid w:val="00BA10E4"/>
    <w:rsid w:val="00BA368E"/>
    <w:rsid w:val="00BC0B85"/>
    <w:rsid w:val="00BD3818"/>
    <w:rsid w:val="00BD3C3D"/>
    <w:rsid w:val="00BE57CE"/>
    <w:rsid w:val="00BF1CF1"/>
    <w:rsid w:val="00C102D6"/>
    <w:rsid w:val="00C13939"/>
    <w:rsid w:val="00C21874"/>
    <w:rsid w:val="00C2757C"/>
    <w:rsid w:val="00C3131D"/>
    <w:rsid w:val="00C46AC2"/>
    <w:rsid w:val="00C639AD"/>
    <w:rsid w:val="00C65825"/>
    <w:rsid w:val="00C7394C"/>
    <w:rsid w:val="00C92DE4"/>
    <w:rsid w:val="00CA1FF2"/>
    <w:rsid w:val="00CA54B1"/>
    <w:rsid w:val="00CB4809"/>
    <w:rsid w:val="00CC4161"/>
    <w:rsid w:val="00CD3435"/>
    <w:rsid w:val="00CD4FDD"/>
    <w:rsid w:val="00CE4399"/>
    <w:rsid w:val="00CF5FF6"/>
    <w:rsid w:val="00D2435E"/>
    <w:rsid w:val="00D40F4F"/>
    <w:rsid w:val="00D508A6"/>
    <w:rsid w:val="00D6602F"/>
    <w:rsid w:val="00D670C2"/>
    <w:rsid w:val="00DB788E"/>
    <w:rsid w:val="00DC7CA8"/>
    <w:rsid w:val="00DD642C"/>
    <w:rsid w:val="00DD7660"/>
    <w:rsid w:val="00DE7CE9"/>
    <w:rsid w:val="00E15729"/>
    <w:rsid w:val="00E305CC"/>
    <w:rsid w:val="00E31FB6"/>
    <w:rsid w:val="00E354E2"/>
    <w:rsid w:val="00E41DFA"/>
    <w:rsid w:val="00E73BE2"/>
    <w:rsid w:val="00E95A0B"/>
    <w:rsid w:val="00EA424C"/>
    <w:rsid w:val="00EB74BA"/>
    <w:rsid w:val="00EC04FE"/>
    <w:rsid w:val="00EC5BD7"/>
    <w:rsid w:val="00ED7242"/>
    <w:rsid w:val="00F203E0"/>
    <w:rsid w:val="00F30BBD"/>
    <w:rsid w:val="00F33872"/>
    <w:rsid w:val="00F338BF"/>
    <w:rsid w:val="00F43643"/>
    <w:rsid w:val="00F63082"/>
    <w:rsid w:val="00F653CB"/>
    <w:rsid w:val="00F727DA"/>
    <w:rsid w:val="00F819C7"/>
    <w:rsid w:val="00FA0375"/>
    <w:rsid w:val="00FA3755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123</cp:revision>
  <cp:lastPrinted>2023-06-16T08:51:00Z</cp:lastPrinted>
  <dcterms:created xsi:type="dcterms:W3CDTF">2023-05-10T09:07:00Z</dcterms:created>
  <dcterms:modified xsi:type="dcterms:W3CDTF">2025-03-14T09:41:00Z</dcterms:modified>
</cp:coreProperties>
</file>